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A2" w:rsidRPr="003428A2" w:rsidRDefault="003428A2" w:rsidP="003428A2">
      <w:pPr>
        <w:spacing w:before="195" w:after="195" w:line="240" w:lineRule="auto"/>
        <w:rPr>
          <w:rFonts w:ascii="Arial" w:eastAsia="Times New Roman" w:hAnsi="Arial" w:cs="Arial"/>
          <w:color w:val="36321B"/>
          <w:sz w:val="24"/>
          <w:szCs w:val="24"/>
        </w:rPr>
      </w:pPr>
      <w:r w:rsidRPr="003428A2">
        <w:rPr>
          <w:rFonts w:ascii="Arial" w:eastAsia="Times New Roman" w:hAnsi="Arial" w:cs="Arial"/>
          <w:b/>
          <w:bCs/>
          <w:color w:val="36321B"/>
          <w:sz w:val="24"/>
          <w:szCs w:val="24"/>
        </w:rPr>
        <w:t>Влияние предметно-развивающей</w:t>
      </w:r>
    </w:p>
    <w:p w:rsidR="003428A2" w:rsidRPr="003428A2" w:rsidRDefault="003428A2" w:rsidP="003428A2">
      <w:pPr>
        <w:spacing w:before="195" w:after="195" w:line="240" w:lineRule="auto"/>
        <w:rPr>
          <w:rFonts w:ascii="Arial" w:eastAsia="Times New Roman" w:hAnsi="Arial" w:cs="Arial"/>
          <w:color w:val="36321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6321B"/>
          <w:sz w:val="24"/>
          <w:szCs w:val="24"/>
        </w:rPr>
        <w:t xml:space="preserve">среды на </w:t>
      </w:r>
      <w:r w:rsidRPr="003428A2">
        <w:rPr>
          <w:rFonts w:ascii="Arial" w:eastAsia="Times New Roman" w:hAnsi="Arial" w:cs="Arial"/>
          <w:b/>
          <w:bCs/>
          <w:color w:val="36321B"/>
          <w:sz w:val="24"/>
          <w:szCs w:val="24"/>
        </w:rPr>
        <w:t xml:space="preserve"> развитие детей</w:t>
      </w:r>
    </w:p>
    <w:p w:rsidR="003428A2" w:rsidRPr="003428A2" w:rsidRDefault="003428A2" w:rsidP="003428A2">
      <w:pPr>
        <w:spacing w:before="195" w:after="195" w:line="240" w:lineRule="auto"/>
        <w:rPr>
          <w:rFonts w:ascii="Times New Roman" w:eastAsia="Times New Roman" w:hAnsi="Times New Roman" w:cs="Times New Roman"/>
          <w:color w:val="36321B"/>
          <w:sz w:val="28"/>
          <w:szCs w:val="28"/>
        </w:rPr>
      </w:pPr>
      <w:r w:rsidRPr="003428A2">
        <w:rPr>
          <w:rFonts w:ascii="Times New Roman" w:eastAsia="Times New Roman" w:hAnsi="Times New Roman" w:cs="Times New Roman"/>
          <w:b/>
          <w:bCs/>
          <w:color w:val="36321B"/>
          <w:sz w:val="28"/>
          <w:szCs w:val="28"/>
        </w:rPr>
        <w:t> </w:t>
      </w:r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 xml:space="preserve">    Предметно-развивающая среда детского сада не существует сама по себе, без детей и взрослых, которые меняют ее в соответствии со своими потребностями и интересами взаимодействия. Насыщенная предметно-развивающая и образовательная среда становится основой для речевого развития каждого ребенка организации увлекательной и содержательной жизни. Для развития речи необходимо создание максимально насыщенной сенсорной </w:t>
      </w:r>
      <w:proofErr w:type="spellStart"/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>среды</w:t>
      </w:r>
      <w:proofErr w:type="gramStart"/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>.Р</w:t>
      </w:r>
      <w:proofErr w:type="gramEnd"/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>азвивающая</w:t>
      </w:r>
      <w:proofErr w:type="spellEnd"/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 xml:space="preserve"> среда выступает в роли стимулятора, движущей силы в целостном процессе становления личности ребенка, она обогащает личностное развитие, способствует раннему проявлению разносторонних способностей. Окружающие нас люди являются неотъемлемой частью предметно-развивающей среды. Речевые высказывания возникают очень часто именно в процессе взаимодействия людей друг с другом, с предметами. Активная речь развивается у ребенка как средство ситуативно-делового общения с взрослым. Такая форма общения становится необходимой ребенку в связи с освоением окружающего его предметного мира. Открыв для себя независимое существование предметов, малыш устремляется к их познанию.  Необходимо задавать ребенку вопросы, инициировать у малыша желание в вербальной форме излагать причины, этапы и результаты собственного поведения, разнообразных действий в окружающей среде. В этом залог формирования его внутренней речи – несущей оси всех форм и уровней сознания человека. Для расширения своих речевых и коммуникативных возможностей у ребенка есть три основных источника:</w:t>
      </w:r>
    </w:p>
    <w:p w:rsidR="003428A2" w:rsidRPr="003428A2" w:rsidRDefault="003428A2" w:rsidP="003428A2">
      <w:pPr>
        <w:numPr>
          <w:ilvl w:val="0"/>
          <w:numId w:val="1"/>
        </w:numPr>
        <w:spacing w:before="45" w:after="0" w:line="420" w:lineRule="atLeast"/>
        <w:ind w:left="165"/>
        <w:rPr>
          <w:rFonts w:ascii="Times New Roman" w:eastAsia="Times New Roman" w:hAnsi="Times New Roman" w:cs="Times New Roman"/>
          <w:color w:val="514B29"/>
          <w:sz w:val="28"/>
          <w:szCs w:val="28"/>
        </w:rPr>
      </w:pPr>
      <w:r w:rsidRPr="003428A2">
        <w:rPr>
          <w:rFonts w:ascii="Times New Roman" w:eastAsia="Times New Roman" w:hAnsi="Times New Roman" w:cs="Times New Roman"/>
          <w:color w:val="514B29"/>
          <w:sz w:val="28"/>
          <w:szCs w:val="28"/>
        </w:rPr>
        <w:t>Постоянное общение с взрослыми, которые в идеале, находясь рядом с ним, должны выступать в роли “птицы-говоруна” – обсуждать с ним в жанре диалога все, что видят, гуляя на улице, посещая музеи и т.д.</w:t>
      </w:r>
    </w:p>
    <w:p w:rsidR="003428A2" w:rsidRPr="003428A2" w:rsidRDefault="003428A2" w:rsidP="003428A2">
      <w:pPr>
        <w:numPr>
          <w:ilvl w:val="0"/>
          <w:numId w:val="1"/>
        </w:numPr>
        <w:spacing w:before="45" w:after="0" w:line="420" w:lineRule="atLeast"/>
        <w:ind w:left="165"/>
        <w:rPr>
          <w:rFonts w:ascii="Times New Roman" w:eastAsia="Times New Roman" w:hAnsi="Times New Roman" w:cs="Times New Roman"/>
          <w:color w:val="514B29"/>
          <w:sz w:val="28"/>
          <w:szCs w:val="28"/>
        </w:rPr>
      </w:pPr>
      <w:r w:rsidRPr="003428A2">
        <w:rPr>
          <w:rFonts w:ascii="Times New Roman" w:eastAsia="Times New Roman" w:hAnsi="Times New Roman" w:cs="Times New Roman"/>
          <w:color w:val="514B29"/>
          <w:sz w:val="28"/>
          <w:szCs w:val="28"/>
        </w:rPr>
        <w:t>Закрепление образа слова через комплекс разнообразных зрительных, слуховых, вкусовых и обонятельных ощущений, манипуляций с ними.</w:t>
      </w:r>
    </w:p>
    <w:p w:rsidR="003428A2" w:rsidRPr="003428A2" w:rsidRDefault="003428A2" w:rsidP="003428A2">
      <w:pPr>
        <w:numPr>
          <w:ilvl w:val="0"/>
          <w:numId w:val="1"/>
        </w:numPr>
        <w:spacing w:before="45" w:after="0" w:line="420" w:lineRule="atLeast"/>
        <w:ind w:left="165"/>
        <w:rPr>
          <w:rFonts w:ascii="Times New Roman" w:eastAsia="Times New Roman" w:hAnsi="Times New Roman" w:cs="Times New Roman"/>
          <w:color w:val="514B29"/>
          <w:sz w:val="28"/>
          <w:szCs w:val="28"/>
        </w:rPr>
      </w:pPr>
      <w:r w:rsidRPr="003428A2">
        <w:rPr>
          <w:rFonts w:ascii="Times New Roman" w:eastAsia="Times New Roman" w:hAnsi="Times New Roman" w:cs="Times New Roman"/>
          <w:color w:val="514B29"/>
          <w:sz w:val="28"/>
          <w:szCs w:val="28"/>
        </w:rPr>
        <w:t>Приобщение к литературе и искусству.</w:t>
      </w:r>
    </w:p>
    <w:p w:rsidR="003428A2" w:rsidRPr="003428A2" w:rsidRDefault="003428A2" w:rsidP="003428A2">
      <w:pPr>
        <w:spacing w:before="195" w:after="195" w:line="240" w:lineRule="auto"/>
        <w:rPr>
          <w:rFonts w:ascii="Times New Roman" w:eastAsia="Times New Roman" w:hAnsi="Times New Roman" w:cs="Times New Roman"/>
          <w:color w:val="36321B"/>
          <w:sz w:val="28"/>
          <w:szCs w:val="28"/>
        </w:rPr>
      </w:pPr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>Какой же должна быть среда?</w:t>
      </w:r>
    </w:p>
    <w:p w:rsidR="003428A2" w:rsidRPr="003428A2" w:rsidRDefault="003428A2" w:rsidP="003428A2">
      <w:pPr>
        <w:spacing w:before="195" w:after="195" w:line="240" w:lineRule="auto"/>
        <w:rPr>
          <w:rFonts w:ascii="Times New Roman" w:eastAsia="Times New Roman" w:hAnsi="Times New Roman" w:cs="Times New Roman"/>
          <w:color w:val="36321B"/>
          <w:sz w:val="28"/>
          <w:szCs w:val="28"/>
        </w:rPr>
      </w:pPr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 xml:space="preserve">Среда развивает ребенка только в том случае, если она представляет для него интерес. Она является своего рода катализатором в процессе самореализации личности и в ее организации педагогу необходимо учитывать “зону ближайшего развития” каждого малыша. Происходит направленное формирование у ребенка образа мира, в котором все насыщено вкусами, запахами, тактильными ощущениями и звуками. При организации предметной среды учитываются коммуникативные особенности, уровни </w:t>
      </w:r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lastRenderedPageBreak/>
        <w:t>речевого развития детей, способность творчески осваивать новые способы деятельности.  Разговаривая с ребенком нужно следить за своей речью: четко выговаривать сложные слова, правильно и развернуто строить фразы. Нельзя забывать о праве каждого малыша на речевое развитие в собственном темпе, на свободу выбора предметов и игрушек.</w:t>
      </w:r>
    </w:p>
    <w:p w:rsidR="003428A2" w:rsidRPr="003428A2" w:rsidRDefault="003428A2" w:rsidP="003428A2">
      <w:pPr>
        <w:spacing w:before="195" w:after="195" w:line="240" w:lineRule="auto"/>
        <w:rPr>
          <w:rFonts w:ascii="Times New Roman" w:eastAsia="Times New Roman" w:hAnsi="Times New Roman" w:cs="Times New Roman"/>
          <w:color w:val="36321B"/>
          <w:sz w:val="28"/>
          <w:szCs w:val="28"/>
        </w:rPr>
      </w:pPr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>Провоцирует речевую активность и обеспечивает более высокий уровень познавательного развития демонстративный и наглядно игровой материал,  игровое оборудование. Большое значение для развития речи дошкольника имеют сюжетно-ролевые игры («Больница», «Семья», «Магазин», «Парикмахерская» и т.д.), которые способствуют развитию ролевой речи детей, умению вести диалог со сверстниками и взрослыми.</w:t>
      </w:r>
    </w:p>
    <w:p w:rsidR="003428A2" w:rsidRPr="003428A2" w:rsidRDefault="003428A2" w:rsidP="003428A2">
      <w:pPr>
        <w:spacing w:before="195" w:after="195" w:line="240" w:lineRule="auto"/>
        <w:rPr>
          <w:rFonts w:ascii="Times New Roman" w:eastAsia="Times New Roman" w:hAnsi="Times New Roman" w:cs="Times New Roman"/>
          <w:color w:val="36321B"/>
          <w:sz w:val="28"/>
          <w:szCs w:val="28"/>
        </w:rPr>
      </w:pPr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 xml:space="preserve">Необходимо использовать разнообразный практический материал для организации речевых игр и занятий, включающий в себя дидактические игры, комплексы пальчиковых игр, </w:t>
      </w:r>
      <w:proofErr w:type="spellStart"/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>физминуток</w:t>
      </w:r>
      <w:proofErr w:type="spellEnd"/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>, пособия для проведения артикуляционных упражнений, пособия, способствующие развитию речи воспитанников (материалы для рассказывания, художественная литература, настольно-печатные и дидактические игры, игры для развития мелкой моторики рук).</w:t>
      </w:r>
    </w:p>
    <w:p w:rsidR="003428A2" w:rsidRPr="003428A2" w:rsidRDefault="003428A2" w:rsidP="003428A2">
      <w:pPr>
        <w:spacing w:before="195" w:after="195" w:line="240" w:lineRule="auto"/>
        <w:rPr>
          <w:rFonts w:ascii="Times New Roman" w:eastAsia="Times New Roman" w:hAnsi="Times New Roman" w:cs="Times New Roman"/>
          <w:color w:val="36321B"/>
          <w:sz w:val="28"/>
          <w:szCs w:val="28"/>
        </w:rPr>
      </w:pPr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 xml:space="preserve">В предметно-развивающую среду надо  включать  развивающие игры, модели, игрушки с магнитами, настольно-печатные игры, предметы для познавательно-практической деятельности, материалы по сенсорному развитию, образы героев для пальчикового, кукольного театра, карточки для определения эмоций и чувств человека, озвученные игрушки. Персонажи кукольного театра являются наглядной и осязательной опорой для составления рассказа, сказки. Игрушка вызывает положительные эмоциональные реакции у ребенка.  Легкость перехода от одной роли к другой достигается именно сменой игрушек. Каждая из них диктует свою манеру поведения, интонацию речи. Возникает то, что можно назвать игрой за двоих: когда идет диалог, ребенок почти одновременно выступает в роли </w:t>
      </w:r>
      <w:proofErr w:type="gramStart"/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>спрашивающего</w:t>
      </w:r>
      <w:proofErr w:type="gramEnd"/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 xml:space="preserve">, и в роли отвечающего. Приходится ежесекундно перескакивать от одной роли к другой и обратно. Такие игры чрезвычайно полезны для развития малыша: он примеряет на себе различные ролевые поведения, учится разрешать конфликтные ситуации. В сюжетно-ролевой игре ребенок учится ориентироваться в мире людей, изображает их взаимоотношения, варианты начала и завершения разговора. В этих играх используются различные игровые средства, которые выступают в качестве заместителей других предметов. Такие игры влияют не только на формирование грамматического и лексического строя речи, но и на развитие культуры речи. Полезно готовить необходимый материал для построения сюжета совместно с </w:t>
      </w:r>
      <w:proofErr w:type="spellStart"/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>ребенком</w:t>
      </w:r>
      <w:proofErr w:type="gramStart"/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>.Ч</w:t>
      </w:r>
      <w:proofErr w:type="gramEnd"/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>аще</w:t>
      </w:r>
      <w:proofErr w:type="spellEnd"/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 xml:space="preserve"> всего основу игр – драматизаций составляют сказки. Прекрасный язык, увлекательный сюжет, повторы в тексте, динамика развития действия – все это способствует развитию речи и коммуникативных способностей. При повторении сказки дети хорошо ее </w:t>
      </w:r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lastRenderedPageBreak/>
        <w:t>запоминают и начинают включаться в игру, выполняя роли отдельных персонажей. Таким образом, играя, ребенок выражает свои чувства в слове, жесте, интонации.</w:t>
      </w:r>
    </w:p>
    <w:p w:rsidR="003428A2" w:rsidRPr="003428A2" w:rsidRDefault="003428A2" w:rsidP="003428A2">
      <w:pPr>
        <w:spacing w:before="195" w:after="195" w:line="240" w:lineRule="auto"/>
        <w:rPr>
          <w:rFonts w:ascii="Times New Roman" w:eastAsia="Times New Roman" w:hAnsi="Times New Roman" w:cs="Times New Roman"/>
          <w:color w:val="36321B"/>
          <w:sz w:val="28"/>
          <w:szCs w:val="28"/>
        </w:rPr>
      </w:pPr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>С детьми младшего возраста необходима совместная с взрослым игровая деятельность: подражание взрослому, называние ребенком игровых атрибутов, использование “звучащих игрушек”, которые сначала вызывают слуховое, а затем зрительное сосредоточение. Комментирование педагогом действий малыша с предметами необходимо для развития у детей пассивной и активной речи. В этом возрасте игровое взаимодействие детей строиться на основе обладания той или иной игрушкой: чем младше дети, тем больше одинаковых игрушек (2-3 экземпляра) должно быть для игры в группе.</w:t>
      </w:r>
    </w:p>
    <w:p w:rsidR="003428A2" w:rsidRPr="003428A2" w:rsidRDefault="003428A2" w:rsidP="003428A2">
      <w:pPr>
        <w:spacing w:before="195" w:after="195" w:line="240" w:lineRule="auto"/>
        <w:rPr>
          <w:rFonts w:ascii="Times New Roman" w:eastAsia="Times New Roman" w:hAnsi="Times New Roman" w:cs="Times New Roman"/>
          <w:color w:val="36321B"/>
          <w:sz w:val="28"/>
          <w:szCs w:val="28"/>
        </w:rPr>
      </w:pPr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 xml:space="preserve">Интересно проходят игры с использованием ширмы: кто спрятался, чьи это ушки, кто может так говорить и т.д.  Для стимулирования речевой деятельности детей 2-4 лет можно показывать фотографии детей и их близких, задавать им вопросы: “Кто это на фотографии? Как зовут папу, маму и т.д.?”. Многие дети начинают с удовольствием рассказывать о </w:t>
      </w:r>
      <w:proofErr w:type="gramStart"/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>своих</w:t>
      </w:r>
      <w:proofErr w:type="gramEnd"/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 xml:space="preserve"> близких.</w:t>
      </w:r>
    </w:p>
    <w:p w:rsidR="003428A2" w:rsidRPr="003428A2" w:rsidRDefault="003428A2" w:rsidP="003428A2">
      <w:pPr>
        <w:spacing w:before="195" w:after="195" w:line="240" w:lineRule="auto"/>
        <w:rPr>
          <w:rFonts w:ascii="Times New Roman" w:eastAsia="Times New Roman" w:hAnsi="Times New Roman" w:cs="Times New Roman"/>
          <w:color w:val="36321B"/>
          <w:sz w:val="28"/>
          <w:szCs w:val="28"/>
        </w:rPr>
      </w:pPr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>Для обогащения речи ребенка, развития его коммуникативных навыков можно предложить игру “Какой? Какая?”. Взрослый называет предмет, например “морковка”. Малыш должен дать как можно больше определений, описывающих ее свойства: “Какая морковка? Оранжевая, длинненькая, гладкая, на конце остренькая и т.д.”. Для детей дошкольного возраста можно не только называть предмет, но и показывать его – опора на наглядность.</w:t>
      </w:r>
    </w:p>
    <w:p w:rsidR="003428A2" w:rsidRPr="003428A2" w:rsidRDefault="003428A2" w:rsidP="003428A2">
      <w:pPr>
        <w:spacing w:before="195" w:after="195" w:line="240" w:lineRule="auto"/>
        <w:rPr>
          <w:rFonts w:ascii="Times New Roman" w:eastAsia="Times New Roman" w:hAnsi="Times New Roman" w:cs="Times New Roman"/>
          <w:color w:val="36321B"/>
          <w:sz w:val="28"/>
          <w:szCs w:val="28"/>
        </w:rPr>
      </w:pPr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>Другое задание – подобрать как можно больше предметов, имеющих заданный взрослым признак: “Что бывает красное? Флажок, помидор, яблоко и т.д.”. В этой несложной игре можно называть предметы по очереди с ребенком, тогда будет веселее и легче избежать нередкого у детей замыкания на одной единственной теме. Задаваемые признаки могут быть самыми разными: что бывает круглое, вкусное, деревянное и т.п. Эти игровые задания можно выполнять не только в помещении (активное освоение предметно-развивающей среды, развитие наблюдательности и внимания), но и на прогулках. Речевое обозначение окружающей среды позволяет эффективно осваивать ее, в дальнейшем разнообразно использовать ее в построении коммуникативных взаимодействиях.</w:t>
      </w:r>
    </w:p>
    <w:p w:rsidR="003428A2" w:rsidRPr="003428A2" w:rsidRDefault="003428A2" w:rsidP="003428A2">
      <w:pPr>
        <w:spacing w:before="195" w:after="195" w:line="240" w:lineRule="auto"/>
        <w:rPr>
          <w:rFonts w:ascii="Times New Roman" w:eastAsia="Times New Roman" w:hAnsi="Times New Roman" w:cs="Times New Roman"/>
          <w:color w:val="36321B"/>
          <w:sz w:val="28"/>
          <w:szCs w:val="28"/>
        </w:rPr>
      </w:pPr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 xml:space="preserve">Таким образом, организация насыщенной, разнообразной предметно-развивающей среды в современном дошкольном учреждении является одним их необходимых компонентов для формирования и развития коммуникативной сферы каждого участника педагогического </w:t>
      </w:r>
      <w:proofErr w:type="spellStart"/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>процесса</w:t>
      </w:r>
      <w:proofErr w:type="gramStart"/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>.П</w:t>
      </w:r>
      <w:proofErr w:type="gramEnd"/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>равильно</w:t>
      </w:r>
      <w:proofErr w:type="spellEnd"/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 xml:space="preserve"> организованная развивающая среда позволяет ребенку научиться взаимодействовать со сверстниками и взрослыми, понимать и оценивать чувства и поступки людей, а ведь именно это лежит в основе развивающего общения.</w:t>
      </w:r>
    </w:p>
    <w:p w:rsidR="003428A2" w:rsidRPr="003428A2" w:rsidRDefault="003428A2" w:rsidP="003428A2">
      <w:pPr>
        <w:spacing w:before="195" w:after="195" w:line="240" w:lineRule="auto"/>
        <w:rPr>
          <w:rFonts w:ascii="Times New Roman" w:eastAsia="Times New Roman" w:hAnsi="Times New Roman" w:cs="Times New Roman"/>
          <w:color w:val="36321B"/>
          <w:sz w:val="28"/>
          <w:szCs w:val="28"/>
        </w:rPr>
      </w:pPr>
    </w:p>
    <w:p w:rsidR="003428A2" w:rsidRPr="003428A2" w:rsidRDefault="003428A2" w:rsidP="003428A2">
      <w:pPr>
        <w:spacing w:before="195" w:after="195" w:line="240" w:lineRule="auto"/>
        <w:rPr>
          <w:rFonts w:ascii="Times New Roman" w:eastAsia="Times New Roman" w:hAnsi="Times New Roman" w:cs="Times New Roman"/>
          <w:color w:val="36321B"/>
          <w:sz w:val="28"/>
          <w:szCs w:val="28"/>
        </w:rPr>
      </w:pPr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> </w:t>
      </w:r>
    </w:p>
    <w:p w:rsidR="003428A2" w:rsidRPr="003428A2" w:rsidRDefault="003428A2" w:rsidP="003428A2">
      <w:pPr>
        <w:spacing w:before="195" w:after="195" w:line="240" w:lineRule="auto"/>
        <w:rPr>
          <w:rFonts w:ascii="Times New Roman" w:eastAsia="Times New Roman" w:hAnsi="Times New Roman" w:cs="Times New Roman"/>
          <w:color w:val="36321B"/>
          <w:sz w:val="28"/>
          <w:szCs w:val="28"/>
        </w:rPr>
      </w:pPr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> </w:t>
      </w:r>
    </w:p>
    <w:p w:rsidR="003428A2" w:rsidRPr="003428A2" w:rsidRDefault="003428A2" w:rsidP="003428A2">
      <w:pPr>
        <w:spacing w:before="195" w:after="195" w:line="240" w:lineRule="auto"/>
        <w:rPr>
          <w:rFonts w:ascii="Times New Roman" w:eastAsia="Times New Roman" w:hAnsi="Times New Roman" w:cs="Times New Roman"/>
          <w:color w:val="36321B"/>
          <w:sz w:val="28"/>
          <w:szCs w:val="28"/>
        </w:rPr>
      </w:pPr>
      <w:r w:rsidRPr="003428A2">
        <w:rPr>
          <w:rFonts w:ascii="Times New Roman" w:eastAsia="Times New Roman" w:hAnsi="Times New Roman" w:cs="Times New Roman"/>
          <w:color w:val="36321B"/>
          <w:sz w:val="28"/>
          <w:szCs w:val="28"/>
        </w:rPr>
        <w:t> </w:t>
      </w:r>
    </w:p>
    <w:p w:rsidR="00000000" w:rsidRPr="003428A2" w:rsidRDefault="003428A2">
      <w:pPr>
        <w:rPr>
          <w:rFonts w:ascii="Times New Roman" w:hAnsi="Times New Roman" w:cs="Times New Roman"/>
          <w:sz w:val="28"/>
          <w:szCs w:val="28"/>
        </w:rPr>
      </w:pPr>
    </w:p>
    <w:sectPr w:rsidR="00000000" w:rsidRPr="0034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90934"/>
    <w:multiLevelType w:val="multilevel"/>
    <w:tmpl w:val="07A2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8A2"/>
    <w:rsid w:val="0034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2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1182</Words>
  <Characters>6740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2020-03-22T10:22:00Z</dcterms:created>
  <dcterms:modified xsi:type="dcterms:W3CDTF">2020-03-22T10:24:00Z</dcterms:modified>
</cp:coreProperties>
</file>