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4E" w:rsidRPr="00452B55" w:rsidRDefault="0053204E" w:rsidP="00452B55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7"/>
          <w:lang w:eastAsia="ru-RU"/>
        </w:rPr>
        <w:t>Отчет о проведении «Дня знаний»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рамках проведения ежегодного праздника «Дня знаний» в ДОО запланированы и проведены праздничные мероприятия, в которых приняли участие воспитанники и сотрудники ДОО.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 организации и проведении праздника использовались различные формы работы с детьми:</w:t>
      </w:r>
    </w:p>
    <w:p w:rsidR="0053204E" w:rsidRPr="00452B55" w:rsidRDefault="0053204E" w:rsidP="00452B5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Беседа: «Я иду в школу» — подготовительная группа; «Правила поведения в детском саду» - старшая группа.</w:t>
      </w:r>
    </w:p>
    <w:p w:rsidR="0053204E" w:rsidRPr="00452B55" w:rsidRDefault="0053204E" w:rsidP="00452B5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Совместный праздник-развлечение «</w:t>
      </w:r>
      <w:proofErr w:type="spellStart"/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Иринка-Грустинка</w:t>
      </w:r>
      <w:proofErr w:type="spellEnd"/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гостях у ребят».</w:t>
      </w:r>
    </w:p>
    <w:p w:rsidR="0053204E" w:rsidRPr="00452B55" w:rsidRDefault="0053204E" w:rsidP="00452B5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Организация подвижных игр.</w:t>
      </w:r>
    </w:p>
    <w:p w:rsidR="0053204E" w:rsidRPr="00452B55" w:rsidRDefault="0053204E" w:rsidP="00452B55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Чтение стихотворений о «Дне знаний» — старший дошкольный возраст, </w:t>
      </w:r>
      <w:proofErr w:type="spellStart"/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потешек</w:t>
      </w:r>
      <w:proofErr w:type="spellEnd"/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– младший дошкольный возраст.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Праздничный день в ДОО начался традиционно с веселой музыки. Музыка и персонажи встречали детей с самого утра.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После завтрака, прослушав беседы о безопасности поведения на улице, на дороге и при большом скоплении людей, ребята организованно посетили праздник 1 сентября. Особый интерес у старших дошкольников вызвал удивительный и неповторимый школьный звонок, который звал их на веселый праздник. На празднике дети пели песни и читали стихи, посвященные «Дню знаний».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Вкладываясь всей душой в свое дело, мастера перевоплощения — наши педагоги, превратившись в героев (</w:t>
      </w:r>
      <w:proofErr w:type="spellStart"/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Иринку-Грустинку</w:t>
      </w:r>
      <w:proofErr w:type="spellEnd"/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Буратино), учились считать и писать вместе с ребятами.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Веселые аттракционы и состязания развеселили участников праздника, попутно развивая у детей ориентацию в пространстве и двигательные навыки. Детский смех был постоянным спутником радостного и запоминающегося «Дня знаний».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этот день угощение — «Бананы знаний», оказались особенно вкусными!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«День знаний» поможет малышам понять, почему необходимо получать знания, какую пользу они приносят им, что надо уметь для того чтобы пойти в школу.</w:t>
      </w:r>
    </w:p>
    <w:p w:rsidR="0053204E" w:rsidRPr="00452B55" w:rsidRDefault="0053204E" w:rsidP="00452B55">
      <w:pPr>
        <w:shd w:val="clear" w:color="auto" w:fill="FFFFFF" w:themeFill="background1"/>
        <w:spacing w:before="100" w:beforeAutospacing="1" w:after="225" w:line="240" w:lineRule="auto"/>
        <w:rPr>
          <w:rFonts w:ascii="Arial" w:eastAsia="Times New Roman" w:hAnsi="Arial" w:cs="Arial"/>
          <w:color w:val="333333"/>
          <w:sz w:val="20"/>
          <w:szCs w:val="18"/>
          <w:lang w:eastAsia="ru-RU"/>
        </w:rPr>
      </w:pPr>
      <w:r w:rsidRPr="00452B55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День знаний – один из самых любимых праздников в нашем детском саду!</w:t>
      </w:r>
    </w:p>
    <w:p w:rsidR="00093B14" w:rsidRDefault="00093B14"/>
    <w:p w:rsidR="00093B14" w:rsidRDefault="00093B14" w:rsidP="00093B14"/>
    <w:p w:rsidR="00093B14" w:rsidRDefault="00093B14" w:rsidP="00093B14">
      <w:pPr>
        <w:tabs>
          <w:tab w:val="left" w:pos="1935"/>
        </w:tabs>
      </w:pPr>
    </w:p>
    <w:p w:rsidR="00093B14" w:rsidRDefault="00093B14" w:rsidP="00093B14">
      <w:pPr>
        <w:tabs>
          <w:tab w:val="left" w:pos="193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Татьяна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ownloads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66A" w:rsidRPr="00093B14" w:rsidRDefault="00093B14" w:rsidP="00093B14">
      <w:pPr>
        <w:tabs>
          <w:tab w:val="left" w:pos="1935"/>
        </w:tabs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Татьяна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ownloads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ab/>
      </w:r>
    </w:p>
    <w:sectPr w:rsidR="0025166A" w:rsidRPr="00093B14" w:rsidSect="00AA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02A34"/>
    <w:multiLevelType w:val="multilevel"/>
    <w:tmpl w:val="AC18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018"/>
    <w:rsid w:val="00093B14"/>
    <w:rsid w:val="0025166A"/>
    <w:rsid w:val="00452B55"/>
    <w:rsid w:val="0053204E"/>
    <w:rsid w:val="009F3018"/>
    <w:rsid w:val="00AA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>Krokoz™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7</cp:lastModifiedBy>
  <cp:revision>7</cp:revision>
  <dcterms:created xsi:type="dcterms:W3CDTF">2019-06-23T17:38:00Z</dcterms:created>
  <dcterms:modified xsi:type="dcterms:W3CDTF">2020-02-21T07:04:00Z</dcterms:modified>
</cp:coreProperties>
</file>