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74" w:rsidRDefault="00817C74" w:rsidP="008759F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Консультация для педагогов</w:t>
      </w:r>
    </w:p>
    <w:p w:rsidR="00817C74" w:rsidRPr="00817C74" w:rsidRDefault="00817C74" w:rsidP="008759F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«Игры звуками — это музыкальная импровизация»</w:t>
      </w:r>
    </w:p>
    <w:p w:rsidR="00817C74" w:rsidRDefault="00817C74" w:rsidP="008759F1">
      <w:pPr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, сподвижник и коллега Карла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</w:t>
      </w:r>
      <w:r w:rsidR="008759F1">
        <w:rPr>
          <w:rFonts w:ascii="Times New Roman" w:hAnsi="Times New Roman" w:cs="Times New Roman"/>
          <w:sz w:val="28"/>
          <w:szCs w:val="28"/>
        </w:rPr>
        <w:t>ре. На самом деле это не так – ф</w:t>
      </w:r>
      <w:r w:rsidRPr="00817C74">
        <w:rPr>
          <w:rFonts w:ascii="Times New Roman" w:hAnsi="Times New Roman" w:cs="Times New Roman"/>
          <w:sz w:val="28"/>
          <w:szCs w:val="28"/>
        </w:rPr>
        <w:t xml:space="preserve">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</w:t>
      </w:r>
      <w:r w:rsidR="008759F1">
        <w:rPr>
          <w:rFonts w:ascii="Times New Roman" w:hAnsi="Times New Roman" w:cs="Times New Roman"/>
          <w:sz w:val="28"/>
          <w:szCs w:val="28"/>
        </w:rPr>
        <w:t>цвета небо, солнце, ночь, огонь</w:t>
      </w:r>
      <w:r w:rsidRPr="00817C74">
        <w:rPr>
          <w:rFonts w:ascii="Times New Roman" w:hAnsi="Times New Roman" w:cs="Times New Roman"/>
          <w:sz w:val="28"/>
          <w:szCs w:val="28"/>
        </w:rPr>
        <w:t>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</w:t>
      </w:r>
      <w:r w:rsidR="008759F1">
        <w:rPr>
          <w:rFonts w:ascii="Times New Roman" w:hAnsi="Times New Roman" w:cs="Times New Roman"/>
          <w:sz w:val="28"/>
          <w:szCs w:val="28"/>
        </w:rPr>
        <w:t xml:space="preserve"> дождика, в бумажном шелесте – ц</w:t>
      </w:r>
      <w:bookmarkStart w:id="0" w:name="_GoBack"/>
      <w:bookmarkEnd w:id="0"/>
      <w:r w:rsidRPr="00817C74">
        <w:rPr>
          <w:rFonts w:ascii="Times New Roman" w:hAnsi="Times New Roman" w:cs="Times New Roman"/>
          <w:sz w:val="28"/>
          <w:szCs w:val="28"/>
        </w:rPr>
        <w:t>елую сказку, рассказанную простым бумажным листком. Сам педагогический процесс «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омузыкаливания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организовать звуки, превращая их тем самым в музыку. Когда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детям еще недоступны динамические, ритмические, структурные или иные способы организации звуков, единственно возможным способом 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до-ритмической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). Построение подобных композиций составляет лишь одну из многих форм активного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наученным делать это «окультуренно».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:rsidR="00817C74" w:rsidRDefault="00817C74" w:rsidP="008759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C74" w:rsidRPr="00817C74" w:rsidRDefault="00817C74" w:rsidP="008759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8759F1">
      <w:pgSz w:w="11906" w:h="16838"/>
      <w:pgMar w:top="1440" w:right="1080" w:bottom="1440" w:left="108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C74"/>
    <w:rsid w:val="00284F31"/>
    <w:rsid w:val="003436FF"/>
    <w:rsid w:val="00817C74"/>
    <w:rsid w:val="008759F1"/>
    <w:rsid w:val="00A210C1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2015-02-04T16:42:00Z</dcterms:created>
  <dcterms:modified xsi:type="dcterms:W3CDTF">2019-02-22T12:49:00Z</dcterms:modified>
</cp:coreProperties>
</file>