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7E5" w:rsidRDefault="006A37E5" w:rsidP="006A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32"/>
          <w:szCs w:val="32"/>
          <w:shd w:val="clear" w:color="auto" w:fill="FFFFFF"/>
          <w:lang w:eastAsia="ru-RU"/>
        </w:rPr>
      </w:pPr>
      <w:r w:rsidRPr="006A37E5">
        <w:rPr>
          <w:rFonts w:ascii="Times New Roman" w:eastAsia="Times New Roman" w:hAnsi="Times New Roman" w:cs="Times New Roman"/>
          <w:b/>
          <w:color w:val="252525"/>
          <w:sz w:val="32"/>
          <w:szCs w:val="32"/>
          <w:shd w:val="clear" w:color="auto" w:fill="FFFFFF"/>
          <w:lang w:eastAsia="ru-RU"/>
        </w:rPr>
        <w:t xml:space="preserve">Консультация для родителей  </w:t>
      </w:r>
    </w:p>
    <w:p w:rsidR="006A37E5" w:rsidRPr="006A37E5" w:rsidRDefault="006A37E5" w:rsidP="006A3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  <w:r w:rsidRPr="006A37E5">
        <w:rPr>
          <w:rFonts w:ascii="Times New Roman" w:eastAsia="Times New Roman" w:hAnsi="Times New Roman" w:cs="Times New Roman"/>
          <w:b/>
          <w:color w:val="252525"/>
          <w:sz w:val="32"/>
          <w:szCs w:val="32"/>
          <w:shd w:val="clear" w:color="auto" w:fill="FFFFFF"/>
          <w:lang w:eastAsia="ru-RU"/>
        </w:rPr>
        <w:t>«Детская застенчивость»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37E5" w:rsidRPr="006A37E5" w:rsidRDefault="006A37E5" w:rsidP="006A3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застенчивым - значит бояться общения. Застенчивый ребёнок воспринимает окружающих людей (особенно незнакомых) как несущих определённую угрозу.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Несколько советов родителям, дети которых застенчивы.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стоит постоянно беспокоиться за ребёнка, стремиться полностью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Привлекайте ребёнка к выполнению разнообразных поручений, связанных с общением. Поощряйте контакты застенчивого ребёнка с "чужими </w:t>
      </w: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6A37E5" w:rsidRPr="006A37E5" w:rsidRDefault="006A37E5" w:rsidP="006A37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*</w:t>
      </w:r>
      <w:r w:rsidRPr="006A37E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 Консультация для родителей </w:t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A37E5" w:rsidRPr="006A37E5" w:rsidRDefault="006A37E5" w:rsidP="006A37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3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запугивать чувствительных детей - им и так свойственна боязливость, страх перед новым. Необходимо учить их преодолевать чувство страха. Если ребенок боится темноты, надо вместе с ним войти в темную комнату и включить свет. Затем ребенок сделает это один, а взрослый будет где-то рядом. Воспитывая смелость, нужно учить малыша преодолевать свой страх. Если он испугался ползущей по земле гусеницы, возьмите ее в руки, пусть он потрогает ее в ваших руках, пусть возьмет в свои. Одобрите его действие: "Ты молодец, не испугался, ты смелый". Вы увидите радость маленького человека, преодолевшего свой страх, свою неуверенность. Чтобы эта неуверенность исчезла совсем, он должен почувствовать, что вы с пониманием, чутко отнесетесь к нему и в том случае, если он сделает что-то не так; что вы не станете его ругать и говорить: "Вот всегда у тебя так". Если по-доброму относиться к ранимому ребенку, его неудачам, то со временем, благодаря терпеливости и доброжелательности взрослого, его опережающей высокой оценке смелости, самостоятельности ребенка, у дошкольника появляется уверенность в своих силах, он становится общительным и доверчивым.</w:t>
      </w:r>
    </w:p>
    <w:p w:rsidR="00FD5949" w:rsidRPr="006A37E5" w:rsidRDefault="00FD5949" w:rsidP="006A37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5949" w:rsidRPr="006A3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57C"/>
    <w:rsid w:val="0054557C"/>
    <w:rsid w:val="006A37E5"/>
    <w:rsid w:val="00FD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2022-01-18T05:38:00Z</dcterms:created>
  <dcterms:modified xsi:type="dcterms:W3CDTF">2022-01-18T05:43:00Z</dcterms:modified>
</cp:coreProperties>
</file>