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F" w:rsidRDefault="00B230EF" w:rsidP="00B230EF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B230EF">
        <w:rPr>
          <w:color w:val="333333"/>
          <w:sz w:val="36"/>
          <w:szCs w:val="36"/>
        </w:rPr>
        <w:t>«Зимние игры и забавы»</w:t>
      </w:r>
    </w:p>
    <w:p w:rsidR="00B230EF" w:rsidRDefault="00B230EF" w:rsidP="00B230EF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к</w:t>
      </w:r>
      <w:r w:rsidRPr="00B230EF">
        <w:rPr>
          <w:color w:val="333333"/>
          <w:sz w:val="36"/>
          <w:szCs w:val="36"/>
        </w:rPr>
        <w:t>онсультация для родителей</w:t>
      </w:r>
    </w:p>
    <w:p w:rsidR="00B230EF" w:rsidRPr="00B230EF" w:rsidRDefault="00B230EF" w:rsidP="00B230EF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B230EF" w:rsidRDefault="00B230EF" w:rsidP="00B230EF">
      <w:pPr>
        <w:pStyle w:val="a3"/>
        <w:spacing w:before="0" w:beforeAutospacing="0" w:after="0" w:afterAutospacing="0"/>
        <w:ind w:firstLine="284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Уважаемые родители!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Предлагаем вашему вниманию несколько забавных игр и развлечений. Желаем крепкого здоровья, отличного отдыха и прекрасного настроения! Зима особенно подходит для того, чтобы выйти с детьми погулять по парку, поиграть в снежки, покататься на лыжах или просто съехать с ледяной горки. Оденьте детей </w:t>
      </w:r>
      <w:proofErr w:type="gramStart"/>
      <w:r>
        <w:rPr>
          <w:rFonts w:ascii="Georgia" w:hAnsi="Georgia"/>
          <w:color w:val="333333"/>
        </w:rPr>
        <w:t>потеплее</w:t>
      </w:r>
      <w:proofErr w:type="gramEnd"/>
      <w:r>
        <w:rPr>
          <w:rFonts w:ascii="Georgia" w:hAnsi="Georgia"/>
          <w:color w:val="333333"/>
        </w:rPr>
        <w:t xml:space="preserve"> и получите истинное удовольствие от приятного мягкого снега, которого сейчас так много! Выходите днём и не забудьте фотоаппарат, и вы сможете сделать немало интересных зимних фотографий!</w:t>
      </w:r>
    </w:p>
    <w:p w:rsidR="00B230EF" w:rsidRDefault="00B230EF" w:rsidP="00B230EF">
      <w:pPr>
        <w:pStyle w:val="a3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Зимние развлечения не только доставляют детям необыкновенную радость, но и приносят пользу для здоровья. Эти игры не требуют большого количества времени, каких – то незапланированных затрат или определенных умений.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Чем же занять детей на улице? А игр тут предостаточно!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Самая известная, наверное, уличная зимняя игра – это игра в </w:t>
      </w:r>
      <w:r>
        <w:rPr>
          <w:rStyle w:val="a4"/>
          <w:rFonts w:ascii="Georgia" w:hAnsi="Georgia"/>
          <w:color w:val="333333"/>
        </w:rPr>
        <w:t>снежки</w:t>
      </w:r>
      <w:r>
        <w:rPr>
          <w:rFonts w:ascii="Georgia" w:hAnsi="Georgia"/>
          <w:color w:val="333333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Катание с горки.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 горки можно кататься на ледянках, санках, ватрушках, </w:t>
      </w:r>
      <w:proofErr w:type="spellStart"/>
      <w:r>
        <w:rPr>
          <w:rFonts w:ascii="Georgia" w:hAnsi="Georgia"/>
          <w:color w:val="333333"/>
        </w:rPr>
        <w:t>снегокатах</w:t>
      </w:r>
      <w:proofErr w:type="spellEnd"/>
      <w:r>
        <w:rPr>
          <w:rFonts w:ascii="Georgia" w:hAnsi="Georgia"/>
          <w:color w:val="333333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spellStart"/>
      <w:proofErr w:type="gramStart"/>
      <w:r>
        <w:rPr>
          <w:rFonts w:ascii="Georgia" w:hAnsi="Georgia"/>
          <w:color w:val="333333"/>
        </w:rPr>
        <w:t>кучу-малу</w:t>
      </w:r>
      <w:proofErr w:type="spellEnd"/>
      <w:proofErr w:type="gramEnd"/>
      <w:r>
        <w:rPr>
          <w:rFonts w:ascii="Georgia" w:hAnsi="Georgia"/>
          <w:color w:val="333333"/>
        </w:rPr>
        <w:t>, дети быстрее начинают дружить между собой, телесный контакт во время шумной веселой игры сближает.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Лепка снеговика.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Самый простой снеговик состоит из трёх снежных шаров. Дальше украшаем его. Вот здесь фантазии нет предела: руки- палочки, еловые веточки, нос-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</w:t>
      </w:r>
      <w:proofErr w:type="spellStart"/>
      <w:r>
        <w:rPr>
          <w:rFonts w:ascii="Georgia" w:hAnsi="Georgia"/>
          <w:color w:val="333333"/>
        </w:rPr>
        <w:t>спрей</w:t>
      </w:r>
      <w:proofErr w:type="spellEnd"/>
      <w:r>
        <w:rPr>
          <w:rFonts w:ascii="Georgia" w:hAnsi="Georgia"/>
          <w:color w:val="333333"/>
        </w:rPr>
        <w:t xml:space="preserve">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Цветной краской можно просто рисовать по снегу.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Постройка снежной крепости.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Рисуем снежных ангелов.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</w:t>
      </w:r>
      <w:proofErr w:type="spellStart"/>
      <w:r>
        <w:rPr>
          <w:rFonts w:ascii="Georgia" w:hAnsi="Georgia"/>
          <w:color w:val="333333"/>
        </w:rPr>
        <w:t>ангельско-белой</w:t>
      </w:r>
      <w:proofErr w:type="spellEnd"/>
      <w:r>
        <w:rPr>
          <w:rFonts w:ascii="Georgia" w:hAnsi="Georgia"/>
          <w:color w:val="333333"/>
        </w:rPr>
        <w:t xml:space="preserve">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>
        <w:rPr>
          <w:rFonts w:ascii="Georgia" w:hAnsi="Georgia"/>
          <w:color w:val="333333"/>
        </w:rPr>
        <w:t>получившийся</w:t>
      </w:r>
      <w:proofErr w:type="gramEnd"/>
      <w:r>
        <w:rPr>
          <w:rFonts w:ascii="Georgia" w:hAnsi="Georgia"/>
          <w:color w:val="333333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Попробуйте придумать собственные снежные образы.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Мыльные пузыри зимой 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Изучаем воду и снег.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Используйте холодный день, чтобы помочь ребенку стать «ученым- экспериментатором», изучающим эффекты воздействия солнечных лучей. Дайте малышу два стаканчика — лучше пластмассовые, но сойдут и бумажные. В каждый из них налейте подкрашенную в разные цвета воду — примерно полстакана. Потом посоветуйте ребенку поставить во дворе один стаканчик на солнечной стороне, а другой — в тень, и чтобы он </w:t>
      </w:r>
      <w:proofErr w:type="gramStart"/>
      <w:r>
        <w:rPr>
          <w:rFonts w:ascii="Georgia" w:hAnsi="Georgia"/>
          <w:color w:val="333333"/>
        </w:rPr>
        <w:t>почаще</w:t>
      </w:r>
      <w:proofErr w:type="gramEnd"/>
      <w:r>
        <w:rPr>
          <w:rFonts w:ascii="Georgia" w:hAnsi="Georgia"/>
          <w:color w:val="333333"/>
        </w:rPr>
        <w:t xml:space="preserve"> проверял, в каком стаканчике вода начнет замерзать быстрее. Сколько времени потребуется каждому стаканчику, чтобы вода в нем замерзла? Замерзает ли вся вода одновременно или есть некоторая разница между верхней частью стаканчика и дном? В более теплую погоду ваш маленький экспериментатор может сделать обратный опыт. Накройте стаканчики с подкрашенной водой пластмассовыми крышками и поставьте их в морозильник. Когда вода замерзнет, вынесите стаканчики на улицу — один на солнце, а другой в тень. Понаблюдайте, как быстро начнет таять в них вода. 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 xml:space="preserve"> Игра «Следопыты».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B230EF" w:rsidRDefault="00B230EF" w:rsidP="00B230EF">
      <w:pPr>
        <w:pStyle w:val="a3"/>
        <w:spacing w:before="0" w:beforeAutospacing="0" w:after="0" w:afterAutospacing="0"/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2A328D" w:rsidRDefault="002A328D" w:rsidP="00B230EF">
      <w:pPr>
        <w:spacing w:line="240" w:lineRule="auto"/>
        <w:ind w:firstLine="284"/>
      </w:pPr>
    </w:p>
    <w:sectPr w:rsidR="002A328D" w:rsidSect="002A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EF"/>
    <w:rsid w:val="002A328D"/>
    <w:rsid w:val="00B2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8D"/>
  </w:style>
  <w:style w:type="paragraph" w:styleId="1">
    <w:name w:val="heading 1"/>
    <w:basedOn w:val="a"/>
    <w:link w:val="10"/>
    <w:uiPriority w:val="9"/>
    <w:qFormat/>
    <w:rsid w:val="00B23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0EF"/>
    <w:rPr>
      <w:b/>
      <w:bCs/>
    </w:rPr>
  </w:style>
  <w:style w:type="character" w:customStyle="1" w:styleId="apple-converted-space">
    <w:name w:val="apple-converted-space"/>
    <w:basedOn w:val="a0"/>
    <w:rsid w:val="00B230EF"/>
  </w:style>
  <w:style w:type="character" w:customStyle="1" w:styleId="10">
    <w:name w:val="Заголовок 1 Знак"/>
    <w:basedOn w:val="a0"/>
    <w:link w:val="1"/>
    <w:uiPriority w:val="9"/>
    <w:rsid w:val="00B23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4976</Characters>
  <Application>Microsoft Office Word</Application>
  <DocSecurity>0</DocSecurity>
  <Lines>41</Lines>
  <Paragraphs>11</Paragraphs>
  <ScaleCrop>false</ScaleCrop>
  <Company>*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2020-12-26T19:04:00Z</dcterms:created>
  <dcterms:modified xsi:type="dcterms:W3CDTF">2020-12-26T19:12:00Z</dcterms:modified>
</cp:coreProperties>
</file>