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72" w:rsidRPr="00864072" w:rsidRDefault="00864072" w:rsidP="00864072">
      <w:pPr>
        <w:shd w:val="clear" w:color="auto" w:fill="FFFFFF"/>
        <w:spacing w:after="16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4666"/>
          <w:kern w:val="36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b/>
          <w:bCs/>
          <w:color w:val="1B4666"/>
          <w:kern w:val="36"/>
          <w:sz w:val="28"/>
          <w:szCs w:val="28"/>
          <w:lang w:eastAsia="ru-RU"/>
        </w:rPr>
        <w:t>Памятка о правилах использования газовых баллончиков и ответственности за их неправомерное использование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Газовый баллончик</w:t>
      </w: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 — аэрозольное устройство, снаряженное </w:t>
      </w:r>
      <w:proofErr w:type="gramStart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слезоточивыми</w:t>
      </w:r>
      <w:proofErr w:type="gramEnd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или раздражающими веществом </w:t>
      </w:r>
      <w:r w:rsidRPr="00864072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(</w:t>
      </w:r>
      <w:proofErr w:type="spellStart"/>
      <w:r w:rsidRPr="00864072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fldChar w:fldCharType="begin"/>
      </w:r>
      <w:r w:rsidRPr="00864072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instrText xml:space="preserve"> HYPERLINK "http://ru.wikipedia.org/wiki/%D0%98%D1%80%D1%80%D0%B8%D1%82%D0%B0%D0%BD%D1%82" </w:instrText>
      </w:r>
      <w:r w:rsidRPr="00864072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fldChar w:fldCharType="separate"/>
      </w:r>
      <w:r w:rsidRPr="00864072">
        <w:rPr>
          <w:rFonts w:ascii="Times New Roman" w:eastAsia="Times New Roman" w:hAnsi="Times New Roman" w:cs="Times New Roman"/>
          <w:color w:val="4F81BD" w:themeColor="accent1"/>
          <w:sz w:val="28"/>
          <w:szCs w:val="28"/>
          <w:bdr w:val="none" w:sz="0" w:space="0" w:color="auto" w:frame="1"/>
          <w:lang w:eastAsia="ru-RU"/>
        </w:rPr>
        <w:t>ир</w:t>
      </w:r>
      <w:r w:rsidRPr="00864072">
        <w:rPr>
          <w:rFonts w:ascii="Times New Roman" w:eastAsia="Times New Roman" w:hAnsi="Times New Roman" w:cs="Times New Roman"/>
          <w:color w:val="4F81BD" w:themeColor="accent1"/>
          <w:sz w:val="28"/>
          <w:szCs w:val="28"/>
          <w:bdr w:val="none" w:sz="0" w:space="0" w:color="auto" w:frame="1"/>
          <w:lang w:eastAsia="ru-RU"/>
        </w:rPr>
        <w:t>р</w:t>
      </w:r>
      <w:r w:rsidRPr="00864072">
        <w:rPr>
          <w:rFonts w:ascii="Times New Roman" w:eastAsia="Times New Roman" w:hAnsi="Times New Roman" w:cs="Times New Roman"/>
          <w:color w:val="4F81BD" w:themeColor="accent1"/>
          <w:sz w:val="28"/>
          <w:szCs w:val="28"/>
          <w:bdr w:val="none" w:sz="0" w:space="0" w:color="auto" w:frame="1"/>
          <w:lang w:eastAsia="ru-RU"/>
        </w:rPr>
        <w:t>итанты</w:t>
      </w:r>
      <w:proofErr w:type="spellEnd"/>
      <w:r w:rsidRPr="00864072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fldChar w:fldCharType="end"/>
      </w:r>
      <w:r w:rsidRPr="00864072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), </w:t>
      </w: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предназначенное для </w:t>
      </w:r>
      <w:hyperlink r:id="rId6" w:history="1">
        <w:r w:rsidRPr="00864072">
          <w:rPr>
            <w:rFonts w:ascii="Times New Roman" w:eastAsia="Times New Roman" w:hAnsi="Times New Roman" w:cs="Times New Roman"/>
            <w:color w:val="4F81BD" w:themeColor="accent1"/>
            <w:sz w:val="28"/>
            <w:szCs w:val="28"/>
            <w:bdr w:val="none" w:sz="0" w:space="0" w:color="auto" w:frame="1"/>
            <w:lang w:eastAsia="ru-RU"/>
          </w:rPr>
          <w:t>самообороны</w:t>
        </w:r>
      </w:hyperlink>
      <w:r w:rsidRPr="00864072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 </w:t>
      </w: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от людей и агрессивных животных (собак, а в некоторых странах производятся специальные баллончики от медведей, увеличенного объёма и дальности действия).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b/>
          <w:bCs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        Газовый баллончик</w:t>
      </w: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можно использовать   только для самообороны и только в случае крайней необходимости. Понятно желание родителей дать своим детям средство защиты, но, вручая газовый баллончик, необходимо объя</w:t>
      </w:r>
      <w:bookmarkStart w:id="0" w:name="_GoBack"/>
      <w:bookmarkEnd w:id="0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снить, что использовать его можно только для самообороны и только в случае крайней необходимости. Ни в коем случае нельзя распылять газ ради шутки, потому что можно причинить серьезный вред здоровью окружающих.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Газовые баллончики начинены веществами, которые в незначительных концентрациях вызывают раздражение слизистых оболочек глаз, верхних дыхательных путей, иногда кожных покровов. Человек, против которого применили баллончик, на 5-15 минут выходит из строя. Распыление аэрозоля прямо в лицо опасно сильным химическим ожогом носоглотки и глаз. Газ может спровоцировать приступ у детей, страдающих аллергией или астмой.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Шалость школьников без последствий, конечно же, не остается. Родители детей, устроивших ЧП, как правило, привлекаются к административной ответственности за ненадлежащее исполнение родительских обязанностей.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 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b/>
          <w:bCs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 xml:space="preserve">Так как же </w:t>
      </w:r>
      <w:proofErr w:type="gramStart"/>
      <w:r w:rsidRPr="00864072">
        <w:rPr>
          <w:rFonts w:ascii="Times New Roman" w:eastAsia="Times New Roman" w:hAnsi="Times New Roman" w:cs="Times New Roman"/>
          <w:b/>
          <w:bCs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действовать</w:t>
      </w:r>
      <w:proofErr w:type="gramEnd"/>
      <w:r w:rsidRPr="00864072">
        <w:rPr>
          <w:rFonts w:ascii="Times New Roman" w:eastAsia="Times New Roman" w:hAnsi="Times New Roman" w:cs="Times New Roman"/>
          <w:b/>
          <w:bCs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 xml:space="preserve"> если вы подверглись "газовой атаке"?!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Если вы просто оказались в помещении, где распылили газовый баллончик, откройте окна и покиньте это помещение, пусть оно хорошо проветрится.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b/>
          <w:bCs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Ваши действия при попадании газа в лицо и глаза</w:t>
      </w:r>
    </w:p>
    <w:p w:rsidR="00864072" w:rsidRPr="00864072" w:rsidRDefault="00864072" w:rsidP="00864072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Примите устойчивое положение в пространстве – прижмитесь к стене, сядьте на скамейку или просто на корточки. Помните, под действием газа глаза закрываются (блефароспазм) и можно просто упасть или ударится обо что-нибудь, потеряв ориентацию в пространстве.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Если газ распылен в помещении – постарайтесь покинуть это помещение (если глаза не полностью закрылись).</w:t>
      </w:r>
    </w:p>
    <w:p w:rsidR="00864072" w:rsidRPr="00864072" w:rsidRDefault="00864072" w:rsidP="00864072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Нужно удалить остатки веществ с лица </w:t>
      </w:r>
      <w:r w:rsidRPr="00864072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сухой</w:t>
      </w: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мягкой тряпочкой или салфеткой (просто промокнуть – не нужно сильно тереть).</w:t>
      </w:r>
    </w:p>
    <w:p w:rsidR="00864072" w:rsidRPr="00864072" w:rsidRDefault="00864072" w:rsidP="00864072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Попробуйте облегчить болезненные симптомы с помощью доступных средств, если таковые имеются под рукой: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обильно промыть водой, лучше теплой;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если применен перцовый газовый баллончик – можно промывать лицо молоком.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        Но нужно помнить, что все эти способы дают только облегчение, а не снимают симптомы.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          Хочется надеяться, что эти советы вам никогда не понадобятся, но все же запомните их.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Газовый баллончик является средством гражданской обороны. </w:t>
      </w:r>
      <w:proofErr w:type="gramStart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Согласно</w:t>
      </w:r>
      <w:proofErr w:type="gramEnd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Федерального закона Российской Федерации от 13 декабря 1996 г. № 150-ФЗ «Об оружии» газовые баллончики относятся к гражданскому оружию самообороны. Статья 24 указанного Закона определяет применение оружия в следующих случаях: для защиты жизни, здоровья и собственности в состоянии необходимой обороны или крайней необходимости. Применению оружия должно предшествовать четко выраженное предупреждение об этом лица, против которого применяется оружие, за исключением случаев, когда промедление в применении оружия создает непосредственную опасность для жизни людей или может повлечь за собой иные тяжкие последствия. При этом применение оружия в состоянии необходимой обороны не должно причинить вред третьим лицам.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Газовые баллончики – достаточное эффективное средство самозащиты, позволяющее при надлежащем использовании доставить массу неприятностей потенциальному обидчику. </w:t>
      </w:r>
      <w:proofErr w:type="spellStart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Конст</w:t>
      </w:r>
      <w:proofErr w:type="gramStart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py</w:t>
      </w:r>
      <w:proofErr w:type="gramEnd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ктивно</w:t>
      </w:r>
      <w:proofErr w:type="spellEnd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баллончик состоит из емкости с </w:t>
      </w:r>
      <w:proofErr w:type="spellStart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иppитантом</w:t>
      </w:r>
      <w:proofErr w:type="spellEnd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(</w:t>
      </w:r>
      <w:proofErr w:type="spellStart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pаздpажающим</w:t>
      </w:r>
      <w:proofErr w:type="spellEnd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веществом) под давлением и клапана. Эффективная дальность действия – от 0,5 до 2-х метров, в зависимости от модели. При использовании баллон создает облако </w:t>
      </w:r>
      <w:proofErr w:type="spellStart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и</w:t>
      </w:r>
      <w:proofErr w:type="gramStart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pp</w:t>
      </w:r>
      <w:proofErr w:type="gramEnd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итанта</w:t>
      </w:r>
      <w:proofErr w:type="spellEnd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, поэтому применять его в помещениях нежелательно: велика опасность поражения </w:t>
      </w:r>
      <w:proofErr w:type="spellStart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ирритантом</w:t>
      </w:r>
      <w:proofErr w:type="spellEnd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не только нападающего, но и себя самого, и находящихся в помещении третьих лиц.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Чаще всего всплеск  правонарушений по применению газовых баллончиков  приходится на начало учебного года. После каникул дети еще не переключились на деловой ритм жизни, им хочется пошалить, и порою, они не отдают себе отчет в том, что их шалость переходит в мелкое хулиганство.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lastRenderedPageBreak/>
        <w:t>Какое наказание может последовать за применение газового баллончика?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proofErr w:type="gramStart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Это</w:t>
      </w:r>
      <w:proofErr w:type="gramEnd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смотря при каких условиях вы будете его использовать. Если хулиганы нападут и в целях самозащиты, то ничего не будет. Но если вы ни с того ни с сего брызните вдруг </w:t>
      </w:r>
      <w:proofErr w:type="spellStart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ирритант</w:t>
      </w:r>
      <w:proofErr w:type="spellEnd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в лицо другому человеку, или просто в мимо проходящего гражданина, то налицо будет ст.20.1 КоАП РФ (Кодекс об административных правонарушениях РФ) «Мелкое хулиганство». </w:t>
      </w:r>
      <w:proofErr w:type="gramStart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А если вы не просто брызните кому то в лицо ни за что, а еще и в глаз попадете, а у того глаз этот воспалится не на шутку, то это будут уже статьи Уголовного кодекса РФ, предусматривающие ответственность за причинение вреда какой то тяжести (небольшой, средней, тяжкий вред), а если у того аллергия окажется на этот газ и он умрет</w:t>
      </w:r>
      <w:proofErr w:type="gramEnd"/>
      <w:r w:rsidRPr="0086407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то это будет статья 109 Уголовного кодекса РФ «Причинение смерти по неосторожности».</w:t>
      </w:r>
    </w:p>
    <w:p w:rsidR="00864072" w:rsidRPr="00864072" w:rsidRDefault="00864072" w:rsidP="0086407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64072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Будьте осторожны! Применяйте газовые баллончики только для защиты!</w:t>
      </w:r>
    </w:p>
    <w:p w:rsidR="000F1CC7" w:rsidRPr="00864072" w:rsidRDefault="000F1CC7" w:rsidP="008640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1CC7" w:rsidRPr="00864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D015E"/>
    <w:multiLevelType w:val="multilevel"/>
    <w:tmpl w:val="3696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D78FD"/>
    <w:multiLevelType w:val="multilevel"/>
    <w:tmpl w:val="BC86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B0"/>
    <w:rsid w:val="000F1CC7"/>
    <w:rsid w:val="00864072"/>
    <w:rsid w:val="00D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0%B0%D0%BC%D0%BE%D0%BE%D0%B1%D0%BE%D1%80%D0%BE%D0%BD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2021-10-15T05:38:00Z</dcterms:created>
  <dcterms:modified xsi:type="dcterms:W3CDTF">2021-10-15T05:43:00Z</dcterms:modified>
</cp:coreProperties>
</file>